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E88B" w14:textId="77777777" w:rsidR="00D90A55" w:rsidRPr="00F02CC1" w:rsidRDefault="00D90A55" w:rsidP="00FD2DCA">
      <w:pPr>
        <w:jc w:val="center"/>
        <w:rPr>
          <w:rFonts w:asciiTheme="majorHAnsi" w:hAnsiTheme="majorHAnsi"/>
          <w:b/>
          <w:sz w:val="27"/>
          <w:szCs w:val="27"/>
          <w:u w:val="single"/>
          <w:lang w:val="en-US"/>
        </w:rPr>
      </w:pPr>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proofErr w:type="gramStart"/>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w:t>
      </w:r>
      <w:proofErr w:type="gramEnd"/>
      <w:r w:rsidRPr="00F02CC1">
        <w:rPr>
          <w:rFonts w:asciiTheme="majorHAnsi" w:hAnsiTheme="majorHAnsi"/>
          <w:sz w:val="27"/>
          <w:szCs w:val="27"/>
          <w:lang w:val="en-US" w:bidi="en-US"/>
        </w:rPr>
        <w:t xml:space="preserve">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w:t>
      </w:r>
      <w:proofErr w:type="gramStart"/>
      <w:r w:rsidRPr="00F02CC1">
        <w:rPr>
          <w:rFonts w:asciiTheme="majorHAnsi" w:hAnsiTheme="majorHAnsi"/>
          <w:sz w:val="27"/>
          <w:szCs w:val="27"/>
          <w:lang w:val="en-US" w:bidi="en-US"/>
        </w:rPr>
        <w:t>is co-funded and/or simultaneously implemented by another donor and/or international organisation,</w:t>
      </w:r>
      <w:proofErr w:type="gramEnd"/>
      <w:r w:rsidRPr="00F02CC1">
        <w:rPr>
          <w:rFonts w:asciiTheme="majorHAnsi" w:hAnsiTheme="majorHAnsi"/>
          <w:sz w:val="27"/>
          <w:szCs w:val="27"/>
          <w:lang w:val="en-US" w:bidi="en-US"/>
        </w:rPr>
        <w:t xml:space="preserve"> the requisite elements listed in Item 1.1. </w:t>
      </w:r>
      <w:proofErr w:type="gramStart"/>
      <w:r w:rsidRPr="00F02CC1">
        <w:rPr>
          <w:rFonts w:asciiTheme="majorHAnsi" w:hAnsiTheme="majorHAnsi"/>
          <w:sz w:val="27"/>
          <w:szCs w:val="27"/>
          <w:lang w:val="en-US" w:bidi="en-US"/>
        </w:rPr>
        <w:t>shall</w:t>
      </w:r>
      <w:proofErr w:type="gramEnd"/>
      <w:r w:rsidRPr="00F02CC1">
        <w:rPr>
          <w:rFonts w:asciiTheme="majorHAnsi" w:hAnsiTheme="majorHAnsi"/>
          <w:sz w:val="27"/>
          <w:szCs w:val="27"/>
          <w:lang w:val="en-US" w:bidi="en-US"/>
        </w:rPr>
        <w:t xml:space="preserve">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 xml:space="preserve">This publication (or other type of material) </w:t>
            </w:r>
            <w:proofErr w:type="gramStart"/>
            <w:r w:rsidRPr="00F02CC1">
              <w:rPr>
                <w:rFonts w:asciiTheme="majorHAnsi" w:hAnsiTheme="majorHAnsi"/>
                <w:i/>
                <w:sz w:val="27"/>
                <w:szCs w:val="27"/>
                <w:lang w:val="en-US" w:bidi="en-US"/>
              </w:rPr>
              <w:t>has been produced</w:t>
            </w:r>
            <w:proofErr w:type="gramEnd"/>
            <w:r w:rsidRPr="00F02CC1">
              <w:rPr>
                <w:rFonts w:asciiTheme="majorHAnsi" w:hAnsiTheme="majorHAnsi"/>
                <w:i/>
                <w:sz w:val="27"/>
                <w:szCs w:val="27"/>
                <w:lang w:val="en-US" w:bidi="en-US"/>
              </w:rPr>
              <w:t xml:space="preserve">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 xml:space="preserve">shall contain all the compulsory visual elements, including the logo of the Bulgarian Development Aid. The beneficiary's logo and name </w:t>
      </w:r>
      <w:proofErr w:type="gramStart"/>
      <w:r w:rsidRPr="00F02CC1">
        <w:rPr>
          <w:rFonts w:asciiTheme="majorHAnsi" w:hAnsiTheme="majorHAnsi"/>
          <w:sz w:val="27"/>
          <w:szCs w:val="27"/>
          <w:lang w:val="en-US" w:bidi="en-US"/>
        </w:rPr>
        <w:t>may also be added</w:t>
      </w:r>
      <w:proofErr w:type="gramEnd"/>
      <w:r w:rsidRPr="00F02CC1">
        <w:rPr>
          <w:rFonts w:asciiTheme="majorHAnsi" w:hAnsiTheme="majorHAnsi"/>
          <w:sz w:val="27"/>
          <w:szCs w:val="27"/>
          <w:lang w:val="en-US" w:bidi="en-US"/>
        </w:rPr>
        <w:t>.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63DC616A"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w:t>
      </w:r>
      <w:r w:rsidR="00BA0556">
        <w:rPr>
          <w:rFonts w:asciiTheme="majorHAnsi" w:hAnsiTheme="majorHAnsi"/>
          <w:b/>
          <w:i/>
          <w:sz w:val="27"/>
          <w:szCs w:val="27"/>
          <w:lang w:val="en-US" w:bidi="en-US"/>
        </w:rPr>
        <w:t>ks, keychains, badges,</w:t>
      </w:r>
      <w:r w:rsidRPr="00F02CC1">
        <w:rPr>
          <w:rFonts w:asciiTheme="majorHAnsi" w:hAnsiTheme="majorHAnsi"/>
          <w:b/>
          <w:i/>
          <w:sz w:val="27"/>
          <w:szCs w:val="27"/>
          <w:lang w:val="en-US" w:bidi="en-US"/>
        </w:rPr>
        <w:t xml:space="preserve"> etc.)</w:t>
      </w:r>
      <w:r w:rsidRPr="00F02CC1">
        <w:rPr>
          <w:rFonts w:asciiTheme="majorHAnsi" w:hAnsiTheme="majorHAnsi"/>
          <w:sz w:val="27"/>
          <w:szCs w:val="27"/>
          <w:lang w:val="en-US" w:bidi="en-US"/>
        </w:rPr>
        <w:t xml:space="preserve">: given their small printable area, these shall contain the following compulsory visual elements: the </w:t>
      </w:r>
      <w:r w:rsidRPr="00F02CC1">
        <w:rPr>
          <w:rFonts w:asciiTheme="majorHAnsi" w:hAnsiTheme="majorHAnsi"/>
          <w:sz w:val="27"/>
          <w:szCs w:val="27"/>
          <w:lang w:val="en-US" w:bidi="en-US"/>
        </w:rPr>
        <w:lastRenderedPageBreak/>
        <w:t>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w:t>
      </w:r>
      <w:proofErr w:type="gramStart"/>
      <w:r w:rsidRPr="00F02CC1">
        <w:rPr>
          <w:rFonts w:asciiTheme="majorHAnsi" w:hAnsiTheme="majorHAnsi"/>
          <w:sz w:val="27"/>
          <w:szCs w:val="27"/>
          <w:lang w:val="en-US" w:bidi="en-US"/>
        </w:rPr>
        <w:t>shall be written</w:t>
      </w:r>
      <w:proofErr w:type="gramEnd"/>
      <w:r w:rsidRPr="00F02CC1">
        <w:rPr>
          <w:rFonts w:asciiTheme="majorHAnsi" w:hAnsiTheme="majorHAnsi"/>
          <w:sz w:val="27"/>
          <w:szCs w:val="27"/>
          <w:lang w:val="en-US" w:bidi="en-US"/>
        </w:rPr>
        <w:t xml:space="preserve"> in the official language of the partner country and in English. If technically possible and </w:t>
      </w:r>
      <w:proofErr w:type="gramStart"/>
      <w:r w:rsidRPr="00F02CC1">
        <w:rPr>
          <w:rFonts w:asciiTheme="majorHAnsi" w:hAnsiTheme="majorHAnsi"/>
          <w:sz w:val="27"/>
          <w:szCs w:val="27"/>
          <w:lang w:val="en-US" w:bidi="en-US"/>
        </w:rPr>
        <w:t>provided that</w:t>
      </w:r>
      <w:proofErr w:type="gramEnd"/>
      <w:r w:rsidRPr="00F02CC1">
        <w:rPr>
          <w:rFonts w:asciiTheme="majorHAnsi" w:hAnsiTheme="majorHAnsi"/>
          <w:sz w:val="27"/>
          <w:szCs w:val="27"/>
          <w:lang w:val="en-US" w:bidi="en-US"/>
        </w:rPr>
        <w:t xml:space="preserve">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w:t>
      </w:r>
      <w:proofErr w:type="gramStart"/>
      <w:r w:rsidRPr="00F02CC1">
        <w:rPr>
          <w:rFonts w:asciiTheme="majorHAnsi" w:hAnsiTheme="majorHAnsi"/>
          <w:sz w:val="27"/>
          <w:szCs w:val="27"/>
          <w:lang w:val="en-US" w:bidi="en-US"/>
        </w:rPr>
        <w:t>are related</w:t>
      </w:r>
      <w:proofErr w:type="gramEnd"/>
      <w:r w:rsidRPr="00F02CC1">
        <w:rPr>
          <w:rFonts w:asciiTheme="majorHAnsi" w:hAnsiTheme="majorHAnsi"/>
          <w:sz w:val="27"/>
          <w:szCs w:val="27"/>
          <w:lang w:val="en-US" w:bidi="en-US"/>
        </w:rPr>
        <w:t xml:space="preserve">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proofErr w:type="gramStart"/>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w:t>
      </w:r>
      <w:bookmarkStart w:id="0" w:name="_GoBack"/>
      <w:bookmarkEnd w:id="0"/>
      <w:r w:rsidR="00A108BE" w:rsidRPr="00F02CC1">
        <w:rPr>
          <w:rFonts w:asciiTheme="majorHAnsi" w:hAnsiTheme="majorHAnsi"/>
          <w:b/>
          <w:i/>
          <w:sz w:val="27"/>
          <w:szCs w:val="27"/>
          <w:lang w:val="en-US" w:bidi="en-US"/>
        </w:rPr>
        <w:t>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roofErr w:type="gramEnd"/>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proofErr w:type="gramStart"/>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roofErr w:type="gramEnd"/>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w:t>
      </w:r>
      <w:proofErr w:type="gramStart"/>
      <w:r w:rsidRPr="00F02CC1">
        <w:rPr>
          <w:rFonts w:asciiTheme="majorHAnsi" w:hAnsiTheme="majorHAnsi"/>
          <w:sz w:val="27"/>
          <w:szCs w:val="27"/>
          <w:lang w:val="en-US" w:bidi="en-US"/>
        </w:rPr>
        <w:t>is procured</w:t>
      </w:r>
      <w:proofErr w:type="gramEnd"/>
      <w:r w:rsidRPr="00F02CC1">
        <w:rPr>
          <w:rFonts w:asciiTheme="majorHAnsi" w:hAnsiTheme="majorHAnsi"/>
          <w:sz w:val="27"/>
          <w:szCs w:val="27"/>
          <w:lang w:val="en-US" w:bidi="en-US"/>
        </w:rPr>
        <w:t xml:space="preserve">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A308C" w14:textId="77777777" w:rsidR="00985165" w:rsidRDefault="00985165" w:rsidP="00F63AE2">
      <w:r>
        <w:separator/>
      </w:r>
    </w:p>
  </w:endnote>
  <w:endnote w:type="continuationSeparator" w:id="0">
    <w:p w14:paraId="0B386619" w14:textId="77777777" w:rsidR="00985165" w:rsidRDefault="00985165"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D035" w14:textId="77777777" w:rsidR="00985165" w:rsidRDefault="00985165" w:rsidP="00F63AE2">
      <w:r>
        <w:separator/>
      </w:r>
    </w:p>
  </w:footnote>
  <w:footnote w:type="continuationSeparator" w:id="0">
    <w:p w14:paraId="2A4C9DC6" w14:textId="77777777" w:rsidR="00985165" w:rsidRDefault="00985165"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5DE4"/>
    <w:rsid w:val="00505523"/>
    <w:rsid w:val="00524009"/>
    <w:rsid w:val="00596A59"/>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85165"/>
    <w:rsid w:val="009C5698"/>
    <w:rsid w:val="009D41EC"/>
    <w:rsid w:val="009E6535"/>
    <w:rsid w:val="00A108BE"/>
    <w:rsid w:val="00A1369F"/>
    <w:rsid w:val="00A3076A"/>
    <w:rsid w:val="00A4457C"/>
    <w:rsid w:val="00A6302A"/>
    <w:rsid w:val="00A90B8A"/>
    <w:rsid w:val="00AA2491"/>
    <w:rsid w:val="00AB5405"/>
    <w:rsid w:val="00AE7704"/>
    <w:rsid w:val="00B1244B"/>
    <w:rsid w:val="00BA0556"/>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3241C-38D2-49F0-924F-01FC8B88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Maria Georgieva</cp:lastModifiedBy>
  <cp:revision>6</cp:revision>
  <dcterms:created xsi:type="dcterms:W3CDTF">2020-04-06T10:08:00Z</dcterms:created>
  <dcterms:modified xsi:type="dcterms:W3CDTF">2022-05-11T09:00:00Z</dcterms:modified>
</cp:coreProperties>
</file>